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52" w:rsidRDefault="00E10352" w:rsidP="00E10352">
      <w:pPr>
        <w:adjustRightInd w:val="0"/>
        <w:snapToGrid w:val="0"/>
        <w:jc w:val="both"/>
      </w:pPr>
      <w:r w:rsidRPr="00C928CC">
        <w:rPr>
          <w:rFonts w:hint="eastAsia"/>
        </w:rPr>
        <w:t>胡家斌</w:t>
      </w:r>
      <w:r>
        <w:rPr>
          <w:rFonts w:hint="eastAsia"/>
        </w:rPr>
        <w:t>訪問記錄</w:t>
      </w:r>
    </w:p>
    <w:p w:rsidR="00E10352" w:rsidRDefault="00E10352" w:rsidP="00E10352">
      <w:pPr>
        <w:adjustRightInd w:val="0"/>
        <w:snapToGrid w:val="0"/>
        <w:jc w:val="both"/>
      </w:pPr>
      <w:r>
        <w:rPr>
          <w:rFonts w:hint="eastAsia"/>
        </w:rPr>
        <w:t>訪談時間：</w:t>
      </w:r>
      <w:r>
        <w:rPr>
          <w:rFonts w:hint="eastAsia"/>
        </w:rPr>
        <w:t>2011.0720.1430-1530</w:t>
      </w:r>
    </w:p>
    <w:p w:rsidR="00E10352" w:rsidRDefault="00E10352" w:rsidP="00E10352">
      <w:pPr>
        <w:adjustRightInd w:val="0"/>
        <w:snapToGrid w:val="0"/>
        <w:jc w:val="both"/>
      </w:pPr>
      <w:proofErr w:type="gramStart"/>
      <w:r>
        <w:rPr>
          <w:rFonts w:hint="eastAsia"/>
        </w:rPr>
        <w:t>複</w:t>
      </w:r>
      <w:proofErr w:type="gramEnd"/>
      <w:r>
        <w:rPr>
          <w:rFonts w:hint="eastAsia"/>
        </w:rPr>
        <w:t>閱時間：</w:t>
      </w:r>
      <w:proofErr w:type="gramStart"/>
      <w:r>
        <w:rPr>
          <w:rFonts w:hint="eastAsia"/>
        </w:rPr>
        <w:t>2011.1218.1000-1105.</w:t>
      </w:r>
      <w:proofErr w:type="gramEnd"/>
    </w:p>
    <w:p w:rsidR="00E10352" w:rsidRDefault="00E10352" w:rsidP="00E10352">
      <w:pPr>
        <w:adjustRightInd w:val="0"/>
        <w:snapToGrid w:val="0"/>
        <w:jc w:val="both"/>
      </w:pPr>
      <w:r>
        <w:rPr>
          <w:rFonts w:hint="eastAsia"/>
        </w:rPr>
        <w:t>訪談地點：</w:t>
      </w:r>
      <w:proofErr w:type="gramStart"/>
      <w:r>
        <w:rPr>
          <w:rFonts w:hint="eastAsia"/>
        </w:rPr>
        <w:t>胡寓一</w:t>
      </w:r>
      <w:proofErr w:type="gramEnd"/>
      <w:r>
        <w:rPr>
          <w:rFonts w:hint="eastAsia"/>
        </w:rPr>
        <w:t>樓交誼廳</w:t>
      </w:r>
    </w:p>
    <w:p w:rsidR="00E10352" w:rsidRDefault="00E10352" w:rsidP="00E10352">
      <w:pPr>
        <w:adjustRightInd w:val="0"/>
        <w:snapToGrid w:val="0"/>
        <w:jc w:val="both"/>
      </w:pPr>
      <w:proofErr w:type="gramStart"/>
      <w:r>
        <w:rPr>
          <w:rFonts w:hint="eastAsia"/>
        </w:rPr>
        <w:t>複</w:t>
      </w:r>
      <w:proofErr w:type="gramEnd"/>
      <w:r>
        <w:rPr>
          <w:rFonts w:hint="eastAsia"/>
        </w:rPr>
        <w:t>閱地點：</w:t>
      </w:r>
      <w:proofErr w:type="gramStart"/>
      <w:r>
        <w:rPr>
          <w:rFonts w:hint="eastAsia"/>
        </w:rPr>
        <w:t>胡寓一</w:t>
      </w:r>
      <w:proofErr w:type="gramEnd"/>
      <w:r>
        <w:rPr>
          <w:rFonts w:hint="eastAsia"/>
        </w:rPr>
        <w:t>樓交誼廳</w:t>
      </w:r>
    </w:p>
    <w:p w:rsidR="00E10352" w:rsidRDefault="00E10352" w:rsidP="00E10352">
      <w:pPr>
        <w:adjustRightInd w:val="0"/>
        <w:snapToGrid w:val="0"/>
        <w:jc w:val="both"/>
      </w:pPr>
      <w:r>
        <w:rPr>
          <w:rFonts w:hint="eastAsia"/>
        </w:rPr>
        <w:t>訪談者：胡志政</w:t>
      </w:r>
    </w:p>
    <w:p w:rsidR="00E10352" w:rsidRDefault="00E10352" w:rsidP="00E10352">
      <w:pPr>
        <w:adjustRightInd w:val="0"/>
        <w:snapToGrid w:val="0"/>
        <w:spacing w:afterLines="100" w:after="381" w:line="360" w:lineRule="auto"/>
        <w:jc w:val="both"/>
      </w:pPr>
      <w:r>
        <w:rPr>
          <w:rFonts w:hint="eastAsia"/>
        </w:rPr>
        <w:t>記錄者：胡志政</w:t>
      </w:r>
    </w:p>
    <w:p w:rsidR="00E10352" w:rsidRDefault="00E10352" w:rsidP="00E10352">
      <w:pPr>
        <w:adjustRightInd w:val="0"/>
        <w:snapToGrid w:val="0"/>
        <w:spacing w:afterLines="100" w:after="381" w:line="360" w:lineRule="auto"/>
        <w:jc w:val="both"/>
      </w:pPr>
      <w:r>
        <w:rPr>
          <w:rFonts w:hint="eastAsia"/>
        </w:rPr>
        <w:t>問：創會時第一任理事長由陶希聖先生擔任，是何種因素或考量</w:t>
      </w:r>
      <w:r w:rsidRPr="00D016D9">
        <w:rPr>
          <w:rFonts w:hint="eastAsia"/>
        </w:rPr>
        <w:t>（</w:t>
      </w:r>
      <w:r>
        <w:rPr>
          <w:rFonts w:hint="eastAsia"/>
        </w:rPr>
        <w:t>一般我們都會直覺地認為蔣緯國將軍是創辦人也理所當然是理事長</w:t>
      </w:r>
      <w:r w:rsidRPr="00D016D9">
        <w:rPr>
          <w:rFonts w:hint="eastAsia"/>
        </w:rPr>
        <w:t>）</w:t>
      </w:r>
      <w:r>
        <w:rPr>
          <w:rFonts w:hint="eastAsia"/>
        </w:rPr>
        <w:t>？實際的會務是如何運作</w:t>
      </w:r>
      <w:r w:rsidRPr="00D016D9">
        <w:rPr>
          <w:rFonts w:hint="eastAsia"/>
        </w:rPr>
        <w:t>（</w:t>
      </w:r>
      <w:r>
        <w:rPr>
          <w:rFonts w:hint="eastAsia"/>
        </w:rPr>
        <w:t>蔣緯國將軍指導運作</w:t>
      </w:r>
      <w:r w:rsidRPr="00D016D9">
        <w:rPr>
          <w:rFonts w:hint="eastAsia"/>
        </w:rPr>
        <w:t>）</w:t>
      </w:r>
      <w:r>
        <w:rPr>
          <w:rFonts w:hint="eastAsia"/>
        </w:rPr>
        <w:t>？為什麼直到民國</w:t>
      </w:r>
      <w:r>
        <w:rPr>
          <w:rFonts w:hint="eastAsia"/>
        </w:rPr>
        <w:t>72</w:t>
      </w:r>
      <w:r>
        <w:rPr>
          <w:rFonts w:hint="eastAsia"/>
        </w:rPr>
        <w:t>年第五次會員大會時才一致通過蔣緯國將軍為創辦人？那麼原先的規劃又是如何？</w:t>
      </w:r>
    </w:p>
    <w:p w:rsidR="00E10352" w:rsidRDefault="00E10352" w:rsidP="00E10352">
      <w:pPr>
        <w:adjustRightInd w:val="0"/>
        <w:snapToGrid w:val="0"/>
        <w:spacing w:afterLines="100" w:after="381" w:line="360" w:lineRule="auto"/>
        <w:jc w:val="both"/>
      </w:pPr>
      <w:r>
        <w:rPr>
          <w:rFonts w:hint="eastAsia"/>
        </w:rPr>
        <w:t>答：創會時為什麼找陶希聖當理事長，我並不是很</w:t>
      </w:r>
      <w:proofErr w:type="gramStart"/>
      <w:r>
        <w:rPr>
          <w:rFonts w:hint="eastAsia"/>
        </w:rPr>
        <w:t>清楚，</w:t>
      </w:r>
      <w:proofErr w:type="gramEnd"/>
      <w:r>
        <w:rPr>
          <w:rFonts w:hint="eastAsia"/>
        </w:rPr>
        <w:t>但是我個人認為：第一，他有一些著作，對國家的政策提出一些建議；第二，我曉得在理監事之中他的年齡最大，也較具有政治上的資望，據說他也是跟老總統在西安蒙難時候的秘書之一，當時又是立法委員，所以他在政界是相當資深的。可能是這樣，因為學會成立當時，理事長是大家選舉產生的，也沒特別的運作。因為我是秘書組長，從開始建立，接到國防部的通知，有兩個承辦人，</w:t>
      </w:r>
      <w:proofErr w:type="gramStart"/>
      <w:r>
        <w:rPr>
          <w:rFonts w:hint="eastAsia"/>
        </w:rPr>
        <w:t>姜亦青</w:t>
      </w:r>
      <w:proofErr w:type="gramEnd"/>
      <w:r>
        <w:rPr>
          <w:rFonts w:hint="eastAsia"/>
        </w:rPr>
        <w:t>將軍就負責經費，我則是負責聯絡學術界。因為當時我是「國父遺教研究會」的秘書長，對成立學會的事務我比較瞭解，所以蔣緯國找我，拿一疊名片交給我去找人。因為成立全國性的戰略學會要三十個人，這三十個人有學者及教授、有文官也有武官，包括我自己在內，我找到三十個人，還有</w:t>
      </w:r>
      <w:proofErr w:type="gramStart"/>
      <w:r>
        <w:rPr>
          <w:rFonts w:hint="eastAsia"/>
        </w:rPr>
        <w:t>姜亦青</w:t>
      </w:r>
      <w:proofErr w:type="gramEnd"/>
      <w:r>
        <w:rPr>
          <w:rFonts w:hint="eastAsia"/>
        </w:rPr>
        <w:t>將軍及三軍大學的輔張教授。當時我負責去跑腿，像查良</w:t>
      </w:r>
      <w:proofErr w:type="gramStart"/>
      <w:r>
        <w:rPr>
          <w:rFonts w:hint="eastAsia"/>
        </w:rPr>
        <w:t>鑑</w:t>
      </w:r>
      <w:proofErr w:type="gramEnd"/>
      <w:r>
        <w:rPr>
          <w:rFonts w:hint="eastAsia"/>
        </w:rPr>
        <w:t>、李鍾桂這些人我都是查電話簿、打電話、坐公車，拿著蔣緯國的名片一家</w:t>
      </w:r>
      <w:proofErr w:type="gramStart"/>
      <w:r>
        <w:rPr>
          <w:rFonts w:hint="eastAsia"/>
        </w:rPr>
        <w:t>一家</w:t>
      </w:r>
      <w:proofErr w:type="gramEnd"/>
      <w:r>
        <w:rPr>
          <w:rFonts w:hint="eastAsia"/>
        </w:rPr>
        <w:t>的去拜訪，找了三十人，造了名冊送到內政部。內政部社會司主管社會團體的科，當時的科長是陳榮盛先生。「中華戰略學會」成立大會時還邀請他親臨指導。</w:t>
      </w:r>
    </w:p>
    <w:p w:rsidR="00E10352" w:rsidRDefault="00E10352" w:rsidP="00E10352">
      <w:pPr>
        <w:adjustRightInd w:val="0"/>
        <w:snapToGrid w:val="0"/>
        <w:spacing w:afterLines="100" w:after="381" w:line="360" w:lineRule="auto"/>
        <w:jc w:val="both"/>
      </w:pPr>
      <w:r>
        <w:rPr>
          <w:rFonts w:hint="eastAsia"/>
        </w:rPr>
        <w:lastRenderedPageBreak/>
        <w:t>問：民國六十七年召開「全球戰略研討會」臨時動議時，李正中先生提出成立中華戰略學會。後來就通過籌備成立中華戰略學會，是原來就有這種想法還是臨時的想法？</w:t>
      </w:r>
    </w:p>
    <w:p w:rsidR="00E10352" w:rsidRDefault="00E10352" w:rsidP="00E10352">
      <w:pPr>
        <w:adjustRightInd w:val="0"/>
        <w:snapToGrid w:val="0"/>
        <w:spacing w:afterLines="100" w:after="381" w:line="360" w:lineRule="auto"/>
        <w:jc w:val="both"/>
      </w:pPr>
      <w:r>
        <w:rPr>
          <w:rFonts w:hint="eastAsia"/>
        </w:rPr>
        <w:t>答：成立「中華戰略學會」基本上就是</w:t>
      </w:r>
      <w:proofErr w:type="gramStart"/>
      <w:r>
        <w:rPr>
          <w:rFonts w:hint="eastAsia"/>
        </w:rPr>
        <w:t>緯</w:t>
      </w:r>
      <w:proofErr w:type="gramEnd"/>
      <w:r>
        <w:rPr>
          <w:rFonts w:hint="eastAsia"/>
        </w:rPr>
        <w:t>國將軍的想法，老實說那個時代真正有這種戰略思想的就是</w:t>
      </w:r>
      <w:proofErr w:type="gramStart"/>
      <w:r>
        <w:rPr>
          <w:rFonts w:hint="eastAsia"/>
        </w:rPr>
        <w:t>緯</w:t>
      </w:r>
      <w:proofErr w:type="gramEnd"/>
      <w:r>
        <w:rPr>
          <w:rFonts w:hint="eastAsia"/>
        </w:rPr>
        <w:t>國將軍。當然余伯泉將軍是研究拿破崙戰略的，余伯泉將軍在擔任三軍大學校長的時候，緯國將軍是戰爭學院的院長兼副校長，一般行政事項都是緯國將軍負責。我那時候是政戰部第二組的組長，舉凡宴會及外賓演講都是我們負責，還要呈報國防部批准。我記得蔣緯國將軍跟我講過：戰略的研究不是光軍人的事情，文官文人也要研究，因為戰略它有軍事、政治、心理、經濟戰略四個部份。軍人固然研究軍事戰略，但也要研究政、經、心戰略，所以我們教授在三軍大學教書，是負責政、經、心戰略，軍事戰略則是由戰爭學院軍事教官組負責。蔣緯國他認為文官</w:t>
      </w:r>
      <w:proofErr w:type="gramStart"/>
      <w:r>
        <w:rPr>
          <w:rFonts w:hint="eastAsia"/>
        </w:rPr>
        <w:t>─</w:t>
      </w:r>
      <w:proofErr w:type="gramEnd"/>
      <w:r>
        <w:rPr>
          <w:rFonts w:hint="eastAsia"/>
        </w:rPr>
        <w:t>在各部會裡面應該是司長以上的都應該受戰略教育。所以說蔣緯國將軍的思考應該是非常有遠見的，所以希望建立一個戰略教育機構，擴大三軍大學編制，由三軍大學負責訓練；或者是成立一個相當於國防研究院的這種機構來訓練文官</w:t>
      </w:r>
      <w:r>
        <w:rPr>
          <w:rFonts w:ascii="標楷體" w:hAnsi="標楷體" w:hint="eastAsia"/>
        </w:rPr>
        <w:t>，當時</w:t>
      </w:r>
      <w:r>
        <w:rPr>
          <w:rFonts w:hint="eastAsia"/>
        </w:rPr>
        <w:t>國防研究院的案子也有建議給國防部，但是國防部並沒有批准。因為這種構想所以成立戰略學會，發起了學術團體，因此學會裡面就有很多文官、武官及學術界的人士。其實就是由蔣緯國將軍個人的面子。我個人認為蔣緯國將軍是一位非常有熱情的領導者，我跟他原來沒有淵源，我是幹校三期，四十四年班畢業，爾後在政戰學校研究所畢業後派任到國防醫學院，然後再轉到三軍大學，我一直在教書，是很偶然的機會派我去三軍大學擔任政二組長，因為我曾經在國防醫學院教過書，也在銘傳大學有兼課，所以呈報獲得文職教書資格，我調任文職時</w:t>
      </w:r>
      <w:proofErr w:type="gramStart"/>
      <w:r>
        <w:rPr>
          <w:rFonts w:hint="eastAsia"/>
        </w:rPr>
        <w:t>姜亦青</w:t>
      </w:r>
      <w:proofErr w:type="gramEnd"/>
      <w:r>
        <w:rPr>
          <w:rFonts w:hint="eastAsia"/>
        </w:rPr>
        <w:t>將軍正好擔任總教官，後來李正中退休後我接替他教授的職務。我和蔣緯國將軍兩個人的私交很好，有什麼事</w:t>
      </w:r>
      <w:r>
        <w:rPr>
          <w:rFonts w:hint="eastAsia"/>
        </w:rPr>
        <w:lastRenderedPageBreak/>
        <w:t>他都來找我研究，成立戰略學會他會找到我也就是這個原因，而我很樂意做這件事，我也知道成立這個學會的動機。最重要的，這個是蔣緯國將軍的遠見以及他個人的人脈成立的戰略學會。但是有一句話也必須講，就是國防部也很支持。</w:t>
      </w:r>
    </w:p>
    <w:p w:rsidR="00E10352" w:rsidRDefault="00E10352" w:rsidP="00E10352">
      <w:pPr>
        <w:adjustRightInd w:val="0"/>
        <w:snapToGrid w:val="0"/>
        <w:spacing w:afterLines="100" w:after="381" w:line="360" w:lineRule="auto"/>
        <w:jc w:val="both"/>
      </w:pPr>
      <w:r>
        <w:rPr>
          <w:rFonts w:hint="eastAsia"/>
        </w:rPr>
        <w:t>問：六十七年在開「全球戰略研討會」時提議成立「中華戰略學會」，民國六十八年就遇到中美斷交，是巧合還是那時候就感覺到國家在外交上會有困境？</w:t>
      </w:r>
    </w:p>
    <w:p w:rsidR="00E10352" w:rsidRDefault="00E10352" w:rsidP="00E10352">
      <w:pPr>
        <w:adjustRightInd w:val="0"/>
        <w:snapToGrid w:val="0"/>
        <w:spacing w:afterLines="100" w:after="381" w:line="360" w:lineRule="auto"/>
        <w:jc w:val="both"/>
      </w:pPr>
      <w:r>
        <w:rPr>
          <w:rFonts w:hint="eastAsia"/>
        </w:rPr>
        <w:t>答：沒有，緯國將軍是很忙的，我們見面只談重大的事情，建議國防部成立戰略學會的這個案子是由我來寫的，所以我知道。</w:t>
      </w:r>
    </w:p>
    <w:p w:rsidR="00E10352" w:rsidRDefault="00E10352" w:rsidP="00E10352">
      <w:pPr>
        <w:adjustRightInd w:val="0"/>
        <w:snapToGrid w:val="0"/>
        <w:spacing w:afterLines="100" w:after="381" w:line="360" w:lineRule="auto"/>
        <w:jc w:val="both"/>
      </w:pPr>
      <w:r>
        <w:rPr>
          <w:rFonts w:hint="eastAsia"/>
        </w:rPr>
        <w:t>問：當初向內政部申請時就是申請民間社會團體？</w:t>
      </w:r>
    </w:p>
    <w:p w:rsidR="00E10352" w:rsidRDefault="00E10352" w:rsidP="00E10352">
      <w:pPr>
        <w:adjustRightInd w:val="0"/>
        <w:snapToGrid w:val="0"/>
        <w:spacing w:afterLines="100" w:after="381" w:line="360" w:lineRule="auto"/>
        <w:jc w:val="both"/>
      </w:pPr>
      <w:r>
        <w:rPr>
          <w:rFonts w:hint="eastAsia"/>
        </w:rPr>
        <w:t>答：民間的，就算社會團體。所以內政部社會司主管這個業務。開會時陳榮盛都要來指導。理監事選舉他要來出席的。</w:t>
      </w:r>
    </w:p>
    <w:p w:rsidR="00E10352" w:rsidRDefault="00E10352" w:rsidP="00E10352">
      <w:pPr>
        <w:adjustRightInd w:val="0"/>
        <w:snapToGrid w:val="0"/>
        <w:spacing w:afterLines="100" w:after="381" w:line="360" w:lineRule="auto"/>
        <w:jc w:val="both"/>
      </w:pPr>
      <w:r>
        <w:rPr>
          <w:rFonts w:hint="eastAsia"/>
        </w:rPr>
        <w:t>問：學會剛開始成立幾個研究會？</w:t>
      </w:r>
    </w:p>
    <w:p w:rsidR="00E10352" w:rsidRDefault="00E10352" w:rsidP="00E10352">
      <w:pPr>
        <w:adjustRightInd w:val="0"/>
        <w:snapToGrid w:val="0"/>
        <w:spacing w:afterLines="100" w:after="381" w:line="360" w:lineRule="auto"/>
        <w:jc w:val="both"/>
      </w:pPr>
      <w:r>
        <w:rPr>
          <w:rFonts w:hint="eastAsia"/>
        </w:rPr>
        <w:t>答：就是軍事、政治、心理、經濟四個研究會。</w:t>
      </w:r>
    </w:p>
    <w:p w:rsidR="00E10352" w:rsidRDefault="00E10352" w:rsidP="00E10352">
      <w:pPr>
        <w:adjustRightInd w:val="0"/>
        <w:snapToGrid w:val="0"/>
        <w:spacing w:afterLines="100" w:after="381" w:line="360" w:lineRule="auto"/>
        <w:jc w:val="both"/>
      </w:pPr>
      <w:r>
        <w:rPr>
          <w:rFonts w:hint="eastAsia"/>
        </w:rPr>
        <w:t>問：軍事就是三軍大學？召集人是誰？</w:t>
      </w:r>
    </w:p>
    <w:p w:rsidR="00E10352" w:rsidRDefault="00E10352" w:rsidP="00E10352">
      <w:pPr>
        <w:adjustRightInd w:val="0"/>
        <w:snapToGrid w:val="0"/>
        <w:spacing w:afterLines="100" w:after="381" w:line="360" w:lineRule="auto"/>
        <w:jc w:val="both"/>
      </w:pPr>
      <w:r>
        <w:rPr>
          <w:rFonts w:hint="eastAsia"/>
        </w:rPr>
        <w:t>答：軍事研究會當然是三軍大學。當時蔣緯國要求凡事要在三軍大學要擔任戰爭學院的教官，一定要先要到戰爭學院受訓，你自己要懂戰略。於是就把我調去戰爭學院受訓，當時葛敦華擔任院長，我去受訓時他問是誰的主意，</w:t>
      </w:r>
      <w:proofErr w:type="gramStart"/>
      <w:r>
        <w:rPr>
          <w:rFonts w:hint="eastAsia"/>
        </w:rPr>
        <w:t>我說是</w:t>
      </w:r>
      <w:proofErr w:type="gramEnd"/>
      <w:r>
        <w:rPr>
          <w:rFonts w:hint="eastAsia"/>
        </w:rPr>
        <w:t>「二爺的主意」</w:t>
      </w:r>
      <w:r>
        <w:rPr>
          <w:rFonts w:ascii="標楷體" w:hAnsi="標楷體" w:hint="eastAsia"/>
        </w:rPr>
        <w:t>（係對蔣緯國的暱稱）</w:t>
      </w:r>
      <w:r>
        <w:rPr>
          <w:rFonts w:hint="eastAsia"/>
        </w:rPr>
        <w:t>。所以我受訓一年也給我證書，</w:t>
      </w:r>
      <w:r>
        <w:rPr>
          <w:rFonts w:hint="eastAsia"/>
        </w:rPr>
        <w:lastRenderedPageBreak/>
        <w:t>只有</w:t>
      </w:r>
      <w:proofErr w:type="gramStart"/>
      <w:r>
        <w:rPr>
          <w:rFonts w:hint="eastAsia"/>
        </w:rPr>
        <w:t>緯</w:t>
      </w:r>
      <w:proofErr w:type="gramEnd"/>
      <w:r>
        <w:rPr>
          <w:rFonts w:hint="eastAsia"/>
        </w:rPr>
        <w:t>國先生當校長才有這個決議，後來校長換了這個制度也不存在了。所以有關軍事戰略我都很熟，你要講一九四四年諾曼地登陸、內線作戰、外線作戰這一些我都搞的很</w:t>
      </w:r>
      <w:proofErr w:type="gramStart"/>
      <w:r>
        <w:rPr>
          <w:rFonts w:hint="eastAsia"/>
        </w:rPr>
        <w:t>清楚，</w:t>
      </w:r>
      <w:proofErr w:type="gramEnd"/>
      <w:r>
        <w:rPr>
          <w:rFonts w:hint="eastAsia"/>
        </w:rPr>
        <w:t>就比較能講一些行話。當時分成四個研究會，四個研究會是分別討論的，個別的會址也不一樣。</w:t>
      </w:r>
    </w:p>
    <w:p w:rsidR="00E10352" w:rsidRDefault="00E10352" w:rsidP="00E10352">
      <w:pPr>
        <w:adjustRightInd w:val="0"/>
        <w:snapToGrid w:val="0"/>
        <w:spacing w:afterLines="100" w:after="381" w:line="360" w:lineRule="auto"/>
        <w:jc w:val="both"/>
      </w:pPr>
      <w:r>
        <w:rPr>
          <w:rFonts w:hint="eastAsia"/>
        </w:rPr>
        <w:t>問：所以那時候三軍大學的角色，除了軍事研究會是由三軍大學在主導外，總會的部分是不是也由三軍大學在負責？</w:t>
      </w:r>
    </w:p>
    <w:p w:rsidR="00E10352" w:rsidRDefault="00E10352" w:rsidP="00E10352">
      <w:pPr>
        <w:adjustRightInd w:val="0"/>
        <w:snapToGrid w:val="0"/>
        <w:spacing w:afterLines="100" w:after="381" w:line="360" w:lineRule="auto"/>
        <w:jc w:val="both"/>
      </w:pPr>
      <w:r>
        <w:rPr>
          <w:rFonts w:hint="eastAsia"/>
        </w:rPr>
        <w:t>答：總會的部分也是，蔣緯國是創辦人，陶希聖是理事長，我是秘書處秘書兼任組長，丁中江是副理事長，李正中是秘書長，下面還有一位叫做許老師，戰略學會編組一個秘書處、資料室、總務組，以及由謝應芬將軍所領導的出版部，另外一個叫國際聯絡部，趙本立中將擔任部主任，有兩位手下，我擔任秘書，關防、什麼私章，都由我來保管。</w:t>
      </w:r>
    </w:p>
    <w:p w:rsidR="00E10352" w:rsidRDefault="00E10352" w:rsidP="00E10352">
      <w:pPr>
        <w:adjustRightInd w:val="0"/>
        <w:snapToGrid w:val="0"/>
        <w:spacing w:afterLines="100" w:after="381" w:line="360" w:lineRule="auto"/>
        <w:jc w:val="both"/>
      </w:pPr>
      <w:r>
        <w:rPr>
          <w:rFonts w:hint="eastAsia"/>
        </w:rPr>
        <w:t>問：陶先生實際上他沒有去主導整個會務的部分？</w:t>
      </w:r>
    </w:p>
    <w:p w:rsidR="00E10352" w:rsidRDefault="00E10352" w:rsidP="00E10352">
      <w:pPr>
        <w:adjustRightInd w:val="0"/>
        <w:snapToGrid w:val="0"/>
        <w:spacing w:afterLines="100" w:after="381" w:line="360" w:lineRule="auto"/>
        <w:jc w:val="both"/>
      </w:pPr>
      <w:r>
        <w:rPr>
          <w:rFonts w:hint="eastAsia"/>
        </w:rPr>
        <w:t>答：實際上都是緯國將軍，像我們有新的人員進來，</w:t>
      </w:r>
      <w:proofErr w:type="gramStart"/>
      <w:r>
        <w:rPr>
          <w:rFonts w:hint="eastAsia"/>
        </w:rPr>
        <w:t>要緯國將軍</w:t>
      </w:r>
      <w:proofErr w:type="gramEnd"/>
      <w:r>
        <w:rPr>
          <w:rFonts w:hint="eastAsia"/>
        </w:rPr>
        <w:t>同意。所以有的時候不是說大家想怎麼樣就怎麼樣，亂搞是不行的，所以後來也就是因為某些因素讓我離開戰略學會。這個原因基本上就是我跟陶先生的意見不合。簡單的說他做的事情違背章程，章程的第幾條…非營利性質的民間學術團體，這個非營利，如果行為上有這種行為的話我站在教書的立場絕對反對。那這個事牽涉到人家的利益，所以不高興就改編秘書組。</w:t>
      </w:r>
    </w:p>
    <w:p w:rsidR="00E10352" w:rsidRDefault="00E10352" w:rsidP="00E10352">
      <w:pPr>
        <w:adjustRightInd w:val="0"/>
        <w:snapToGrid w:val="0"/>
        <w:spacing w:afterLines="100" w:after="381" w:line="360" w:lineRule="auto"/>
        <w:jc w:val="both"/>
      </w:pPr>
      <w:r>
        <w:rPr>
          <w:rFonts w:hint="eastAsia"/>
        </w:rPr>
        <w:t>問：三軍大學的校長似乎是必然的副理事長，有幾屆的退輔會主委也是這樣的情形，這是否也是當初的規劃？</w:t>
      </w:r>
    </w:p>
    <w:p w:rsidR="00E10352" w:rsidRDefault="00E10352" w:rsidP="00E10352">
      <w:pPr>
        <w:adjustRightInd w:val="0"/>
        <w:snapToGrid w:val="0"/>
        <w:spacing w:afterLines="100" w:after="381" w:line="360" w:lineRule="auto"/>
        <w:jc w:val="both"/>
      </w:pPr>
      <w:r>
        <w:rPr>
          <w:rFonts w:hint="eastAsia"/>
        </w:rPr>
        <w:lastRenderedPageBreak/>
        <w:t>答：那是後來，因為我們是最早時期，我離開了以後我就沒有去過，後來我在民國八十幾年我就退休了，我就沒有去過戰略學會。</w:t>
      </w:r>
    </w:p>
    <w:p w:rsidR="00E10352" w:rsidRDefault="00E10352" w:rsidP="00E10352">
      <w:pPr>
        <w:adjustRightInd w:val="0"/>
        <w:snapToGrid w:val="0"/>
        <w:spacing w:afterLines="100" w:after="381" w:line="360" w:lineRule="auto"/>
        <w:jc w:val="both"/>
      </w:pPr>
      <w:r>
        <w:rPr>
          <w:rFonts w:hint="eastAsia"/>
        </w:rPr>
        <w:t>問：教授您大概幾年離開戰略學會？</w:t>
      </w:r>
    </w:p>
    <w:p w:rsidR="00E10352" w:rsidRDefault="00E10352" w:rsidP="00E10352">
      <w:pPr>
        <w:adjustRightInd w:val="0"/>
        <w:snapToGrid w:val="0"/>
        <w:spacing w:afterLines="100" w:after="381" w:line="360" w:lineRule="auto"/>
        <w:jc w:val="both"/>
      </w:pPr>
      <w:r>
        <w:rPr>
          <w:rFonts w:hint="eastAsia"/>
        </w:rPr>
        <w:t>答：應該是民國七十五年七月左右吧，我把蔣緯國先生的私章交還給他，陶先生的私章交還給他，他叫我交給秘書，我說不行，你必須親自收，而且我辦了移交，還有公證人；李正中是公證人，因為他是很厲害的一個角色，那我當然我教了二十幾年的書，對於防衛的事情我做得還不錯。退輔會是後來的事情，學會後來經費困難，都靠蔣緯國將軍的面子人家才捐錢，捐了三千萬。好像是高雄廢鐵公司捐錢，當然捐錢者可以免稅。但是</w:t>
      </w:r>
      <w:proofErr w:type="gramStart"/>
      <w:r>
        <w:rPr>
          <w:rFonts w:hint="eastAsia"/>
        </w:rPr>
        <w:t>要肯捐</w:t>
      </w:r>
      <w:proofErr w:type="gramEnd"/>
      <w:r>
        <w:rPr>
          <w:rFonts w:hint="eastAsia"/>
        </w:rPr>
        <w:t>，捐來的錢拿去存款當利息，利息就來維持戰略學會的開支，學會的開支很大。</w:t>
      </w:r>
    </w:p>
    <w:p w:rsidR="00E10352" w:rsidRDefault="00E10352" w:rsidP="00E10352">
      <w:pPr>
        <w:adjustRightInd w:val="0"/>
        <w:snapToGrid w:val="0"/>
        <w:spacing w:afterLines="100" w:after="381" w:line="360" w:lineRule="auto"/>
        <w:jc w:val="both"/>
      </w:pPr>
      <w:r>
        <w:rPr>
          <w:rFonts w:hint="eastAsia"/>
        </w:rPr>
        <w:t>問：中華戰略學會剛成立的時候，它與黨、政、軍的關係，以及跟學會的關係如何？之後與淡江大學合辦戰略研究所？</w:t>
      </w:r>
    </w:p>
    <w:p w:rsidR="00E10352" w:rsidRDefault="00E10352" w:rsidP="00E10352">
      <w:pPr>
        <w:adjustRightInd w:val="0"/>
        <w:snapToGrid w:val="0"/>
        <w:spacing w:afterLines="100" w:after="381" w:line="360" w:lineRule="auto"/>
        <w:jc w:val="both"/>
      </w:pPr>
      <w:r>
        <w:rPr>
          <w:rFonts w:hint="eastAsia"/>
        </w:rPr>
        <w:t>答：這是後面的事情，這個我不知道。以前沒有，以前就是三千萬存款，依靠領一點利息來維持，也是不容易，這個是蔣將軍的是苦心啊！我認為研究國家戰略問題太有用了，像美國也有，他們所謂智庫都是研究這些東西。很多人以為戰略是軍人的事情，其實不然，而對戰略有素養的人，他在做事方面、思考方面都有最高指導，不會</w:t>
      </w:r>
      <w:proofErr w:type="gramStart"/>
      <w:r>
        <w:rPr>
          <w:rFonts w:hint="eastAsia"/>
        </w:rPr>
        <w:t>做太錯的</w:t>
      </w:r>
      <w:proofErr w:type="gramEnd"/>
      <w:r>
        <w:rPr>
          <w:rFonts w:hint="eastAsia"/>
        </w:rPr>
        <w:t>事。什麼時候採取攻勢什麼時候採取守勢，分得很</w:t>
      </w:r>
      <w:proofErr w:type="gramStart"/>
      <w:r>
        <w:rPr>
          <w:rFonts w:hint="eastAsia"/>
        </w:rPr>
        <w:t>清楚，</w:t>
      </w:r>
      <w:proofErr w:type="gramEnd"/>
      <w:r>
        <w:rPr>
          <w:rFonts w:hint="eastAsia"/>
        </w:rPr>
        <w:t>所以對人生的指導也很重要，對戰略瞭解的人比較有指導，你人生的指導，不光是軍事方面的。</w:t>
      </w:r>
    </w:p>
    <w:p w:rsidR="00E10352" w:rsidRDefault="00E10352" w:rsidP="00E10352">
      <w:pPr>
        <w:adjustRightInd w:val="0"/>
        <w:snapToGrid w:val="0"/>
        <w:spacing w:afterLines="100" w:after="381" w:line="360" w:lineRule="auto"/>
        <w:jc w:val="both"/>
      </w:pPr>
      <w:r>
        <w:rPr>
          <w:rFonts w:hint="eastAsia"/>
        </w:rPr>
        <w:t>問：學會成立之初與國防部的關係是很密切的？</w:t>
      </w:r>
    </w:p>
    <w:p w:rsidR="00E10352" w:rsidRDefault="00E10352" w:rsidP="00E10352">
      <w:pPr>
        <w:adjustRightInd w:val="0"/>
        <w:snapToGrid w:val="0"/>
        <w:spacing w:afterLines="100" w:after="381" w:line="360" w:lineRule="auto"/>
        <w:jc w:val="both"/>
      </w:pPr>
      <w:r>
        <w:rPr>
          <w:rFonts w:hint="eastAsia"/>
        </w:rPr>
        <w:lastRenderedPageBreak/>
        <w:t>答：那當然，要見總長啊，像日本金丸信，我陪同前去。總長每個人送一隻手錶當禮物。</w:t>
      </w:r>
    </w:p>
    <w:p w:rsidR="00E10352" w:rsidRDefault="00E10352" w:rsidP="00E10352">
      <w:pPr>
        <w:adjustRightInd w:val="0"/>
        <w:snapToGrid w:val="0"/>
        <w:spacing w:afterLines="100" w:after="381" w:line="360" w:lineRule="auto"/>
        <w:jc w:val="both"/>
      </w:pPr>
      <w:r>
        <w:rPr>
          <w:rFonts w:hint="eastAsia"/>
        </w:rPr>
        <w:t>問：當時是以三軍大學的名義邀請客人去見總長還是以中華戰略學會的名義？</w:t>
      </w:r>
    </w:p>
    <w:p w:rsidR="00E10352" w:rsidRDefault="00E10352" w:rsidP="00E10352">
      <w:pPr>
        <w:adjustRightInd w:val="0"/>
        <w:snapToGrid w:val="0"/>
        <w:spacing w:afterLines="100" w:after="381" w:line="360" w:lineRule="auto"/>
        <w:jc w:val="both"/>
      </w:pPr>
      <w:r>
        <w:rPr>
          <w:rFonts w:hint="eastAsia"/>
        </w:rPr>
        <w:t>答：以中華戰略學會，三軍大學就麻煩。社會團體可以直接去，其實都知道，這個事情明的暗的都知道。</w:t>
      </w:r>
    </w:p>
    <w:p w:rsidR="00E10352" w:rsidRPr="0020658C" w:rsidRDefault="00E10352" w:rsidP="00E10352">
      <w:pPr>
        <w:adjustRightInd w:val="0"/>
        <w:snapToGrid w:val="0"/>
        <w:spacing w:afterLines="100" w:after="381" w:line="360" w:lineRule="auto"/>
        <w:jc w:val="both"/>
      </w:pPr>
      <w:r>
        <w:rPr>
          <w:rFonts w:hint="eastAsia"/>
        </w:rPr>
        <w:t>問：整個學會在創立的時候是</w:t>
      </w:r>
      <w:proofErr w:type="gramStart"/>
      <w:r>
        <w:rPr>
          <w:rFonts w:hint="eastAsia"/>
        </w:rPr>
        <w:t>很</w:t>
      </w:r>
      <w:proofErr w:type="gramEnd"/>
      <w:r>
        <w:rPr>
          <w:rFonts w:hint="eastAsia"/>
        </w:rPr>
        <w:t>風光的，然後在政黨輪替這個當中變化跟轉折其實是很大的…</w:t>
      </w:r>
    </w:p>
    <w:p w:rsidR="00E10352" w:rsidRDefault="00E10352" w:rsidP="00E10352">
      <w:pPr>
        <w:adjustRightInd w:val="0"/>
        <w:snapToGrid w:val="0"/>
        <w:spacing w:afterLines="100" w:after="381" w:line="360" w:lineRule="auto"/>
        <w:jc w:val="both"/>
      </w:pPr>
      <w:r>
        <w:rPr>
          <w:rFonts w:hint="eastAsia"/>
        </w:rPr>
        <w:t>答：我跟你講人</w:t>
      </w:r>
      <w:proofErr w:type="gramStart"/>
      <w:r>
        <w:rPr>
          <w:rFonts w:hint="eastAsia"/>
        </w:rPr>
        <w:t>存政舉</w:t>
      </w:r>
      <w:proofErr w:type="gramEnd"/>
      <w:r>
        <w:rPr>
          <w:rFonts w:hint="eastAsia"/>
        </w:rPr>
        <w:t>，人亡</w:t>
      </w:r>
      <w:proofErr w:type="gramStart"/>
      <w:r>
        <w:rPr>
          <w:rFonts w:hint="eastAsia"/>
        </w:rPr>
        <w:t>政息啊</w:t>
      </w:r>
      <w:proofErr w:type="gramEnd"/>
      <w:r>
        <w:rPr>
          <w:rFonts w:hint="eastAsia"/>
        </w:rPr>
        <w:t>！人都是這樣子的，你像我現在這麼老大家都不認識啊，校長什麼都是幾代</w:t>
      </w:r>
      <w:proofErr w:type="gramStart"/>
      <w:r>
        <w:rPr>
          <w:rFonts w:hint="eastAsia"/>
        </w:rPr>
        <w:t>的學生的學生</w:t>
      </w:r>
      <w:proofErr w:type="gramEnd"/>
      <w:r>
        <w:rPr>
          <w:rFonts w:hint="eastAsia"/>
        </w:rPr>
        <w:t>，你哪會認識，當年我是老師，到聯一到哪裡都是學生，那些處長都是哎呀老師你來了，親熱的很，你現在哪</w:t>
      </w:r>
      <w:proofErr w:type="gramStart"/>
      <w:r>
        <w:rPr>
          <w:rFonts w:hint="eastAsia"/>
        </w:rPr>
        <w:t>個</w:t>
      </w:r>
      <w:proofErr w:type="gramEnd"/>
      <w:r>
        <w:rPr>
          <w:rFonts w:hint="eastAsia"/>
        </w:rPr>
        <w:t>認識，過了就過了，所以我現在看到很多政治人物過了時代還在那邊熱衷，我覺得不能不知道</w:t>
      </w:r>
      <w:proofErr w:type="gramStart"/>
      <w:r>
        <w:rPr>
          <w:rFonts w:hint="eastAsia"/>
        </w:rPr>
        <w:t>要退啦</w:t>
      </w:r>
      <w:proofErr w:type="gramEnd"/>
      <w:r>
        <w:rPr>
          <w:rFonts w:hint="eastAsia"/>
        </w:rPr>
        <w:t>。</w:t>
      </w:r>
    </w:p>
    <w:p w:rsidR="00E10352" w:rsidRDefault="00E10352" w:rsidP="00E10352">
      <w:pPr>
        <w:adjustRightInd w:val="0"/>
        <w:snapToGrid w:val="0"/>
        <w:spacing w:afterLines="100" w:after="381" w:line="360" w:lineRule="auto"/>
        <w:jc w:val="both"/>
      </w:pPr>
      <w:r>
        <w:rPr>
          <w:rFonts w:hint="eastAsia"/>
        </w:rPr>
        <w:t>問：為什麼到第五次會員大會才通過蔣緯國將軍是創辦人？為什麼是這樣子？</w:t>
      </w:r>
    </w:p>
    <w:p w:rsidR="00E10352" w:rsidRDefault="00E10352" w:rsidP="00E10352">
      <w:pPr>
        <w:adjustRightInd w:val="0"/>
        <w:snapToGrid w:val="0"/>
        <w:spacing w:afterLines="100" w:after="381" w:line="360" w:lineRule="auto"/>
        <w:jc w:val="both"/>
      </w:pPr>
      <w:r>
        <w:rPr>
          <w:rFonts w:hint="eastAsia"/>
        </w:rPr>
        <w:t>答：哪裡，創辦人開始就是創辦人，他有辦公室的，這個沒有道理，一開始就是創辦人，他就是創辦人，不然他憑什麼指導戰略學會？申請時有沒有寫創辦人我不清楚了，但是有三十個人的名單。他開始就是創辦人，不是他創辦的</w:t>
      </w:r>
      <w:proofErr w:type="gramStart"/>
      <w:r>
        <w:rPr>
          <w:rFonts w:hint="eastAsia"/>
        </w:rPr>
        <w:t>怎麼行呢</w:t>
      </w:r>
      <w:proofErr w:type="gramEnd"/>
      <w:r>
        <w:rPr>
          <w:rFonts w:hint="eastAsia"/>
        </w:rPr>
        <w:t>？書上有些地方可能沒有根據。那時候什麼事情都問過他，所以那個時候李登輝當副總統，還來參加戰略學會大會頒獎。</w:t>
      </w:r>
    </w:p>
    <w:p w:rsidR="00E10352" w:rsidRDefault="00E10352" w:rsidP="00E10352">
      <w:pPr>
        <w:adjustRightInd w:val="0"/>
        <w:snapToGrid w:val="0"/>
        <w:spacing w:afterLines="100" w:after="381" w:line="360" w:lineRule="auto"/>
        <w:jc w:val="both"/>
      </w:pPr>
      <w:r>
        <w:rPr>
          <w:rFonts w:hint="eastAsia"/>
        </w:rPr>
        <w:lastRenderedPageBreak/>
        <w:t>問：您的中國觀及兩岸關係的看法，及您以學者的身分來看中華戰略學會隨著時代的變遷您有何評價？</w:t>
      </w:r>
    </w:p>
    <w:p w:rsidR="00E10352" w:rsidRPr="00A17280" w:rsidRDefault="00E10352" w:rsidP="00E10352">
      <w:pPr>
        <w:adjustRightInd w:val="0"/>
        <w:snapToGrid w:val="0"/>
        <w:spacing w:afterLines="100" w:after="381" w:line="360" w:lineRule="auto"/>
        <w:jc w:val="both"/>
      </w:pPr>
      <w:r>
        <w:rPr>
          <w:rFonts w:hint="eastAsia"/>
        </w:rPr>
        <w:t>答：評價很重要，戰略學會的評價很重要，我的中國觀，我是希望國家統一，但是什麼方法？當然是和平的方法，兩岸的關係我希望維持現狀，所以我對馬英九，不管人家在講他，我認為馬英九兩岸關係做得很好，這個事情是個大德，從宗教來看，是慈悲、大德，你要發生戰爭，我小時候經歷過抗戰，我看過多少戰爭的死亡，我們看過多少戰爭片，戰爭是很可怕的，很多人不知道啊，還有很多人打仗</w:t>
      </w:r>
      <w:proofErr w:type="gramStart"/>
      <w:r>
        <w:rPr>
          <w:rFonts w:hint="eastAsia"/>
        </w:rPr>
        <w:t>跑掉啦</w:t>
      </w:r>
      <w:proofErr w:type="gramEnd"/>
      <w:r>
        <w:rPr>
          <w:rFonts w:hint="eastAsia"/>
        </w:rPr>
        <w:t>，所以我認為是這樣子。另外對中國未來的看法，我希望中國人在世界上能夠獨立、堅強，我都不希望有侵略，但是要特別小心美國，美國的杭廷頓有一篇文章說，要團結白種人，分化黃種人，中立有色人種，打擊中國。這四</w:t>
      </w:r>
      <w:proofErr w:type="gramStart"/>
      <w:r>
        <w:rPr>
          <w:rFonts w:hint="eastAsia"/>
        </w:rPr>
        <w:t>個</w:t>
      </w:r>
      <w:proofErr w:type="gramEnd"/>
      <w:r>
        <w:rPr>
          <w:rFonts w:hint="eastAsia"/>
        </w:rPr>
        <w:t>標題，這個觀念我們一看就知道了，美國人很壞，你看得出來，美國人在打伊拉克之前先做文章。第六</w:t>
      </w:r>
      <w:proofErr w:type="gramStart"/>
      <w:r>
        <w:rPr>
          <w:rFonts w:hint="eastAsia"/>
        </w:rPr>
        <w:t>個</w:t>
      </w:r>
      <w:proofErr w:type="gramEnd"/>
      <w:r>
        <w:rPr>
          <w:rFonts w:hint="eastAsia"/>
        </w:rPr>
        <w:t>問題，我認為戰略研究很重要，不論是民間的或是政府支持的或是政府的戰略研究都很重要。從這個地方看起來戰略學會的將來是有前途，只要有一個英明的領導者，除非這個領導人去搞錢，去搞權，那就糟糕了，我們講一個真正的國家領導者，對這個一定會重視，要不然他就是對這個不懂，他要是不懂那戰略學會就有宣導的責任啊。你看對不對，我的結論是這個樣子。所以最後的那個期待，我認為你將來那個期待很重要，跟那個結論很重要，要下一點功夫去寫，用</w:t>
      </w:r>
      <w:proofErr w:type="gramStart"/>
      <w:r>
        <w:rPr>
          <w:rFonts w:hint="eastAsia"/>
        </w:rPr>
        <w:t>一</w:t>
      </w:r>
      <w:proofErr w:type="gramEnd"/>
      <w:r>
        <w:rPr>
          <w:rFonts w:hint="eastAsia"/>
        </w:rPr>
        <w:t>點心去研究一下。</w:t>
      </w:r>
    </w:p>
    <w:p w:rsidR="004E2BCB" w:rsidRPr="00E10352" w:rsidRDefault="004E2BCB">
      <w:bookmarkStart w:id="0" w:name="_GoBack"/>
      <w:bookmarkEnd w:id="0"/>
    </w:p>
    <w:sectPr w:rsidR="004E2BCB" w:rsidRPr="00E10352" w:rsidSect="00E10352">
      <w:footerReference w:type="default" r:id="rId7"/>
      <w:pgSz w:w="11906" w:h="16838"/>
      <w:pgMar w:top="1701" w:right="1134" w:bottom="1701"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91" w:rsidRDefault="00EF7891" w:rsidP="00E10352">
      <w:r>
        <w:separator/>
      </w:r>
    </w:p>
  </w:endnote>
  <w:endnote w:type="continuationSeparator" w:id="0">
    <w:p w:rsidR="00EF7891" w:rsidRDefault="00EF7891" w:rsidP="00E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7281"/>
      <w:docPartObj>
        <w:docPartGallery w:val="Page Numbers (Bottom of Page)"/>
        <w:docPartUnique/>
      </w:docPartObj>
    </w:sdtPr>
    <w:sdtContent>
      <w:p w:rsidR="00E10352" w:rsidRDefault="00E10352">
        <w:pPr>
          <w:pStyle w:val="a5"/>
          <w:jc w:val="center"/>
        </w:pPr>
        <w:r w:rsidRPr="00E10352">
          <w:rPr>
            <w:sz w:val="24"/>
            <w:szCs w:val="24"/>
          </w:rPr>
          <w:fldChar w:fldCharType="begin"/>
        </w:r>
        <w:r w:rsidRPr="00E10352">
          <w:rPr>
            <w:sz w:val="24"/>
            <w:szCs w:val="24"/>
          </w:rPr>
          <w:instrText>PAGE   \* MERGEFORMAT</w:instrText>
        </w:r>
        <w:r w:rsidRPr="00E10352">
          <w:rPr>
            <w:sz w:val="24"/>
            <w:szCs w:val="24"/>
          </w:rPr>
          <w:fldChar w:fldCharType="separate"/>
        </w:r>
        <w:r w:rsidRPr="00E10352">
          <w:rPr>
            <w:noProof/>
            <w:sz w:val="24"/>
            <w:szCs w:val="24"/>
            <w:lang w:val="zh-TW"/>
          </w:rPr>
          <w:t>1</w:t>
        </w:r>
        <w:r w:rsidRPr="00E10352">
          <w:rPr>
            <w:sz w:val="24"/>
            <w:szCs w:val="24"/>
          </w:rPr>
          <w:fldChar w:fldCharType="end"/>
        </w:r>
      </w:p>
    </w:sdtContent>
  </w:sdt>
  <w:p w:rsidR="00E10352" w:rsidRDefault="00E103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91" w:rsidRDefault="00EF7891" w:rsidP="00E10352">
      <w:r>
        <w:separator/>
      </w:r>
    </w:p>
  </w:footnote>
  <w:footnote w:type="continuationSeparator" w:id="0">
    <w:p w:rsidR="00EF7891" w:rsidRDefault="00EF7891" w:rsidP="00E10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52"/>
    <w:rsid w:val="00002D12"/>
    <w:rsid w:val="00015F84"/>
    <w:rsid w:val="0002697A"/>
    <w:rsid w:val="00037FFB"/>
    <w:rsid w:val="00047767"/>
    <w:rsid w:val="00075E29"/>
    <w:rsid w:val="00083E61"/>
    <w:rsid w:val="00092254"/>
    <w:rsid w:val="000A30AD"/>
    <w:rsid w:val="000B59D6"/>
    <w:rsid w:val="000B6332"/>
    <w:rsid w:val="000C2861"/>
    <w:rsid w:val="000C3037"/>
    <w:rsid w:val="000D337D"/>
    <w:rsid w:val="000F0779"/>
    <w:rsid w:val="000F255E"/>
    <w:rsid w:val="00103325"/>
    <w:rsid w:val="00134FC4"/>
    <w:rsid w:val="001609ED"/>
    <w:rsid w:val="0016499D"/>
    <w:rsid w:val="001969CB"/>
    <w:rsid w:val="001A7B89"/>
    <w:rsid w:val="001C1A7A"/>
    <w:rsid w:val="001D02C6"/>
    <w:rsid w:val="001E4059"/>
    <w:rsid w:val="001F4107"/>
    <w:rsid w:val="001F6777"/>
    <w:rsid w:val="00201895"/>
    <w:rsid w:val="00203DDF"/>
    <w:rsid w:val="002320F6"/>
    <w:rsid w:val="0025246F"/>
    <w:rsid w:val="00260D4B"/>
    <w:rsid w:val="00261DE7"/>
    <w:rsid w:val="00270D6F"/>
    <w:rsid w:val="00274996"/>
    <w:rsid w:val="002764B7"/>
    <w:rsid w:val="00280C77"/>
    <w:rsid w:val="0028653E"/>
    <w:rsid w:val="002B1B8D"/>
    <w:rsid w:val="002D79A9"/>
    <w:rsid w:val="002F2ECF"/>
    <w:rsid w:val="002F645F"/>
    <w:rsid w:val="003011CD"/>
    <w:rsid w:val="003151D6"/>
    <w:rsid w:val="0031695E"/>
    <w:rsid w:val="00360E9B"/>
    <w:rsid w:val="003D79A5"/>
    <w:rsid w:val="003F41B0"/>
    <w:rsid w:val="004135B8"/>
    <w:rsid w:val="00416E87"/>
    <w:rsid w:val="004716D7"/>
    <w:rsid w:val="00481F0D"/>
    <w:rsid w:val="004A2544"/>
    <w:rsid w:val="004B4C2C"/>
    <w:rsid w:val="004D11AC"/>
    <w:rsid w:val="004E05C0"/>
    <w:rsid w:val="004E2BCB"/>
    <w:rsid w:val="004F0E0E"/>
    <w:rsid w:val="004F5BC2"/>
    <w:rsid w:val="00522AC8"/>
    <w:rsid w:val="00532474"/>
    <w:rsid w:val="00573480"/>
    <w:rsid w:val="0057718B"/>
    <w:rsid w:val="005C6CC9"/>
    <w:rsid w:val="005D2F69"/>
    <w:rsid w:val="005F2DBC"/>
    <w:rsid w:val="00606C18"/>
    <w:rsid w:val="00625388"/>
    <w:rsid w:val="00645243"/>
    <w:rsid w:val="00651B7F"/>
    <w:rsid w:val="0065294C"/>
    <w:rsid w:val="006C3EF6"/>
    <w:rsid w:val="006D4635"/>
    <w:rsid w:val="006D6EAA"/>
    <w:rsid w:val="006E1E80"/>
    <w:rsid w:val="006F30DA"/>
    <w:rsid w:val="00700817"/>
    <w:rsid w:val="00704EA5"/>
    <w:rsid w:val="007053E7"/>
    <w:rsid w:val="00706294"/>
    <w:rsid w:val="007240F0"/>
    <w:rsid w:val="00747DE3"/>
    <w:rsid w:val="00750303"/>
    <w:rsid w:val="007765C2"/>
    <w:rsid w:val="007B5949"/>
    <w:rsid w:val="00825DDA"/>
    <w:rsid w:val="00830669"/>
    <w:rsid w:val="008502CC"/>
    <w:rsid w:val="008613FA"/>
    <w:rsid w:val="0088406C"/>
    <w:rsid w:val="00885291"/>
    <w:rsid w:val="008B209D"/>
    <w:rsid w:val="008F7083"/>
    <w:rsid w:val="00903C06"/>
    <w:rsid w:val="009305D1"/>
    <w:rsid w:val="0093431C"/>
    <w:rsid w:val="009354C1"/>
    <w:rsid w:val="00943273"/>
    <w:rsid w:val="00953C63"/>
    <w:rsid w:val="00960FC1"/>
    <w:rsid w:val="00976627"/>
    <w:rsid w:val="009820E0"/>
    <w:rsid w:val="00993E26"/>
    <w:rsid w:val="009963DF"/>
    <w:rsid w:val="009A6BC9"/>
    <w:rsid w:val="009B3116"/>
    <w:rsid w:val="009C18A5"/>
    <w:rsid w:val="009E3F2E"/>
    <w:rsid w:val="009E54F5"/>
    <w:rsid w:val="009F0EE7"/>
    <w:rsid w:val="00A03A56"/>
    <w:rsid w:val="00A114AB"/>
    <w:rsid w:val="00A32841"/>
    <w:rsid w:val="00A37362"/>
    <w:rsid w:val="00A4199F"/>
    <w:rsid w:val="00A632A3"/>
    <w:rsid w:val="00A70ED8"/>
    <w:rsid w:val="00A75554"/>
    <w:rsid w:val="00A85476"/>
    <w:rsid w:val="00A96754"/>
    <w:rsid w:val="00AA37F9"/>
    <w:rsid w:val="00AC0A75"/>
    <w:rsid w:val="00AC37C0"/>
    <w:rsid w:val="00AD1DE1"/>
    <w:rsid w:val="00AE1AA0"/>
    <w:rsid w:val="00B12F2E"/>
    <w:rsid w:val="00B23C53"/>
    <w:rsid w:val="00B2535F"/>
    <w:rsid w:val="00B32CDB"/>
    <w:rsid w:val="00B47CC6"/>
    <w:rsid w:val="00B72BFC"/>
    <w:rsid w:val="00BB3D76"/>
    <w:rsid w:val="00BE224A"/>
    <w:rsid w:val="00BF32E5"/>
    <w:rsid w:val="00C14747"/>
    <w:rsid w:val="00C221F5"/>
    <w:rsid w:val="00C53159"/>
    <w:rsid w:val="00C5529D"/>
    <w:rsid w:val="00C654CA"/>
    <w:rsid w:val="00C75967"/>
    <w:rsid w:val="00C773F9"/>
    <w:rsid w:val="00C80BBB"/>
    <w:rsid w:val="00C83F7F"/>
    <w:rsid w:val="00C84800"/>
    <w:rsid w:val="00CC37AD"/>
    <w:rsid w:val="00CC77EC"/>
    <w:rsid w:val="00CD3764"/>
    <w:rsid w:val="00CE1B20"/>
    <w:rsid w:val="00CF2BCD"/>
    <w:rsid w:val="00D00A58"/>
    <w:rsid w:val="00D010E6"/>
    <w:rsid w:val="00D21EBA"/>
    <w:rsid w:val="00DC1330"/>
    <w:rsid w:val="00DC22E5"/>
    <w:rsid w:val="00DC4BA5"/>
    <w:rsid w:val="00DC5E05"/>
    <w:rsid w:val="00DD4484"/>
    <w:rsid w:val="00DE2580"/>
    <w:rsid w:val="00DF798D"/>
    <w:rsid w:val="00E0775F"/>
    <w:rsid w:val="00E10352"/>
    <w:rsid w:val="00E37509"/>
    <w:rsid w:val="00E70FFA"/>
    <w:rsid w:val="00E72777"/>
    <w:rsid w:val="00E73BDC"/>
    <w:rsid w:val="00E76390"/>
    <w:rsid w:val="00E86C21"/>
    <w:rsid w:val="00EF7891"/>
    <w:rsid w:val="00F07B00"/>
    <w:rsid w:val="00F32DE8"/>
    <w:rsid w:val="00F65F83"/>
    <w:rsid w:val="00F9172A"/>
    <w:rsid w:val="00FA0627"/>
    <w:rsid w:val="00FA26F5"/>
    <w:rsid w:val="00FA6A49"/>
    <w:rsid w:val="00FB61BC"/>
    <w:rsid w:val="00FD6DF0"/>
    <w:rsid w:val="00FE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52"/>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2"/>
    <w:pPr>
      <w:tabs>
        <w:tab w:val="center" w:pos="4153"/>
        <w:tab w:val="right" w:pos="8306"/>
      </w:tabs>
      <w:snapToGrid w:val="0"/>
    </w:pPr>
    <w:rPr>
      <w:sz w:val="20"/>
      <w:szCs w:val="20"/>
    </w:rPr>
  </w:style>
  <w:style w:type="character" w:customStyle="1" w:styleId="a4">
    <w:name w:val="頁首 字元"/>
    <w:basedOn w:val="a0"/>
    <w:link w:val="a3"/>
    <w:uiPriority w:val="99"/>
    <w:rsid w:val="00E10352"/>
    <w:rPr>
      <w:rFonts w:ascii="Times New Roman" w:eastAsia="標楷體" w:hAnsi="Times New Roman"/>
      <w:sz w:val="20"/>
      <w:szCs w:val="20"/>
    </w:rPr>
  </w:style>
  <w:style w:type="paragraph" w:styleId="a5">
    <w:name w:val="footer"/>
    <w:basedOn w:val="a"/>
    <w:link w:val="a6"/>
    <w:uiPriority w:val="99"/>
    <w:unhideWhenUsed/>
    <w:rsid w:val="00E10352"/>
    <w:pPr>
      <w:tabs>
        <w:tab w:val="center" w:pos="4153"/>
        <w:tab w:val="right" w:pos="8306"/>
      </w:tabs>
      <w:snapToGrid w:val="0"/>
    </w:pPr>
    <w:rPr>
      <w:sz w:val="20"/>
      <w:szCs w:val="20"/>
    </w:rPr>
  </w:style>
  <w:style w:type="character" w:customStyle="1" w:styleId="a6">
    <w:name w:val="頁尾 字元"/>
    <w:basedOn w:val="a0"/>
    <w:link w:val="a5"/>
    <w:uiPriority w:val="99"/>
    <w:rsid w:val="00E10352"/>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52"/>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2"/>
    <w:pPr>
      <w:tabs>
        <w:tab w:val="center" w:pos="4153"/>
        <w:tab w:val="right" w:pos="8306"/>
      </w:tabs>
      <w:snapToGrid w:val="0"/>
    </w:pPr>
    <w:rPr>
      <w:sz w:val="20"/>
      <w:szCs w:val="20"/>
    </w:rPr>
  </w:style>
  <w:style w:type="character" w:customStyle="1" w:styleId="a4">
    <w:name w:val="頁首 字元"/>
    <w:basedOn w:val="a0"/>
    <w:link w:val="a3"/>
    <w:uiPriority w:val="99"/>
    <w:rsid w:val="00E10352"/>
    <w:rPr>
      <w:rFonts w:ascii="Times New Roman" w:eastAsia="標楷體" w:hAnsi="Times New Roman"/>
      <w:sz w:val="20"/>
      <w:szCs w:val="20"/>
    </w:rPr>
  </w:style>
  <w:style w:type="paragraph" w:styleId="a5">
    <w:name w:val="footer"/>
    <w:basedOn w:val="a"/>
    <w:link w:val="a6"/>
    <w:uiPriority w:val="99"/>
    <w:unhideWhenUsed/>
    <w:rsid w:val="00E10352"/>
    <w:pPr>
      <w:tabs>
        <w:tab w:val="center" w:pos="4153"/>
        <w:tab w:val="right" w:pos="8306"/>
      </w:tabs>
      <w:snapToGrid w:val="0"/>
    </w:pPr>
    <w:rPr>
      <w:sz w:val="20"/>
      <w:szCs w:val="20"/>
    </w:rPr>
  </w:style>
  <w:style w:type="character" w:customStyle="1" w:styleId="a6">
    <w:name w:val="頁尾 字元"/>
    <w:basedOn w:val="a0"/>
    <w:link w:val="a5"/>
    <w:uiPriority w:val="99"/>
    <w:rsid w:val="00E10352"/>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胡志政</dc:creator>
  <cp:lastModifiedBy>胡志政</cp:lastModifiedBy>
  <cp:revision>1</cp:revision>
  <dcterms:created xsi:type="dcterms:W3CDTF">2012-02-20T10:55:00Z</dcterms:created>
  <dcterms:modified xsi:type="dcterms:W3CDTF">2012-02-20T10:55:00Z</dcterms:modified>
</cp:coreProperties>
</file>